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C" w:rsidRPr="00D900FD" w:rsidRDefault="00141C0C" w:rsidP="00141C0C">
      <w:pPr>
        <w:pStyle w:val="a6"/>
        <w:jc w:val="center"/>
        <w:rPr>
          <w:color w:val="auto"/>
          <w:sz w:val="32"/>
          <w:szCs w:val="32"/>
        </w:rPr>
      </w:pPr>
      <w:r w:rsidRPr="00D900FD">
        <w:rPr>
          <w:color w:val="auto"/>
          <w:sz w:val="32"/>
          <w:szCs w:val="32"/>
        </w:rPr>
        <w:t xml:space="preserve">НОВЫЕ ПРАВИЛА </w:t>
      </w:r>
      <w:r w:rsidR="00925F55">
        <w:rPr>
          <w:color w:val="auto"/>
          <w:sz w:val="32"/>
          <w:szCs w:val="32"/>
        </w:rPr>
        <w:t>ОБРАЩЕНИЯ С ОТХОДАМИ</w:t>
      </w:r>
    </w:p>
    <w:p w:rsidR="00141C0C" w:rsidRPr="00956988" w:rsidRDefault="008F05AA" w:rsidP="00141C0C"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</w:rPr>
      </w:pPr>
      <w:hyperlink r:id="rId6" w:history="1">
        <w:r w:rsidR="00141C0C" w:rsidRPr="00956988">
          <w:rPr>
            <w:rStyle w:val="a5"/>
            <w:rFonts w:asciiTheme="majorHAnsi" w:hAnsiTheme="majorHAnsi"/>
            <w:color w:val="auto"/>
            <w:u w:val="none"/>
            <w:bdr w:val="none" w:sz="0" w:space="0" w:color="auto" w:frame="1"/>
          </w:rPr>
          <w:t xml:space="preserve">Определен региональный оператор по обращению с твердыми коммунальными отходами </w:t>
        </w:r>
      </w:hyperlink>
    </w:p>
    <w:p w:rsidR="00925F55" w:rsidRDefault="00236CCC" w:rsidP="00A5191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 января 2019 года о</w:t>
      </w:r>
      <w:r w:rsidR="003F3D8F" w:rsidRPr="003F3D8F">
        <w:rPr>
          <w:rFonts w:ascii="Times New Roman" w:hAnsi="Times New Roman" w:cs="Times New Roman"/>
          <w:color w:val="000000"/>
          <w:sz w:val="24"/>
          <w:szCs w:val="24"/>
        </w:rPr>
        <w:t>бращение с твердыми коммунальными отходами (ТКО) ст</w:t>
      </w:r>
      <w:r w:rsidR="003F3D8F">
        <w:rPr>
          <w:rFonts w:ascii="Times New Roman" w:hAnsi="Times New Roman" w:cs="Times New Roman"/>
          <w:color w:val="000000"/>
          <w:sz w:val="24"/>
          <w:szCs w:val="24"/>
        </w:rPr>
        <w:t>анет</w:t>
      </w:r>
      <w:r w:rsidR="003F3D8F" w:rsidRPr="003F3D8F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услугой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3D8F" w:rsidRPr="003F3D8F">
        <w:rPr>
          <w:rFonts w:ascii="Times New Roman" w:hAnsi="Times New Roman" w:cs="Times New Roman"/>
          <w:color w:val="000000"/>
          <w:sz w:val="24"/>
          <w:szCs w:val="24"/>
        </w:rPr>
        <w:t xml:space="preserve"> вывоз </w:t>
      </w:r>
      <w:r w:rsidR="00594C70">
        <w:rPr>
          <w:rFonts w:ascii="Times New Roman" w:hAnsi="Times New Roman" w:cs="Times New Roman"/>
          <w:color w:val="000000"/>
          <w:sz w:val="24"/>
          <w:szCs w:val="24"/>
        </w:rPr>
        <w:t>отходов</w:t>
      </w:r>
      <w:r w:rsidR="003F3D8F" w:rsidRPr="003F3D8F">
        <w:rPr>
          <w:rFonts w:ascii="Times New Roman" w:hAnsi="Times New Roman" w:cs="Times New Roman"/>
          <w:color w:val="000000"/>
          <w:sz w:val="24"/>
          <w:szCs w:val="24"/>
        </w:rPr>
        <w:t xml:space="preserve"> исключается из платы </w:t>
      </w:r>
      <w:r w:rsidR="007D67E5">
        <w:rPr>
          <w:rFonts w:ascii="Times New Roman" w:hAnsi="Times New Roman" w:cs="Times New Roman"/>
          <w:color w:val="000000"/>
          <w:sz w:val="24"/>
          <w:szCs w:val="24"/>
        </w:rPr>
        <w:t xml:space="preserve">за содержание жилого помещения. </w:t>
      </w:r>
      <w:r w:rsidR="00A5191C">
        <w:rPr>
          <w:rFonts w:ascii="Times New Roman" w:hAnsi="Times New Roman" w:cs="Times New Roman"/>
          <w:sz w:val="24"/>
          <w:szCs w:val="24"/>
        </w:rPr>
        <w:t>В</w:t>
      </w:r>
      <w:r w:rsidR="00A5191C" w:rsidRPr="007D67E5">
        <w:rPr>
          <w:rFonts w:ascii="Times New Roman" w:hAnsi="Times New Roman" w:cs="Times New Roman"/>
          <w:sz w:val="24"/>
          <w:szCs w:val="24"/>
        </w:rPr>
        <w:t xml:space="preserve"> соответствии с новыми экологическими стандартами</w:t>
      </w:r>
      <w:r w:rsidR="002210CB">
        <w:rPr>
          <w:rFonts w:ascii="Times New Roman" w:hAnsi="Times New Roman" w:cs="Times New Roman"/>
          <w:sz w:val="24"/>
          <w:szCs w:val="24"/>
        </w:rPr>
        <w:t xml:space="preserve"> будет организован раздельный сбор и комплексная переработка отходов.</w:t>
      </w:r>
    </w:p>
    <w:p w:rsidR="00A5191C" w:rsidRDefault="00141C0C" w:rsidP="00A5191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Pr="0095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</w:t>
      </w:r>
      <w:r w:rsidR="00A5191C" w:rsidRPr="00D128DC">
        <w:rPr>
          <w:rFonts w:ascii="Times New Roman" w:hAnsi="Times New Roman" w:cs="Times New Roman"/>
          <w:sz w:val="24"/>
          <w:szCs w:val="24"/>
        </w:rPr>
        <w:t>Министерство</w:t>
      </w:r>
      <w:r w:rsidR="00A5191C">
        <w:rPr>
          <w:rFonts w:ascii="Times New Roman" w:hAnsi="Times New Roman" w:cs="Times New Roman"/>
          <w:sz w:val="24"/>
          <w:szCs w:val="24"/>
        </w:rPr>
        <w:t>м</w:t>
      </w:r>
      <w:r w:rsidR="00A5191C" w:rsidRPr="00D128DC">
        <w:rPr>
          <w:rFonts w:ascii="Times New Roman" w:hAnsi="Times New Roman" w:cs="Times New Roman"/>
          <w:sz w:val="24"/>
          <w:szCs w:val="24"/>
        </w:rPr>
        <w:t xml:space="preserve"> экологии и природопользования Московской области</w:t>
      </w:r>
      <w:r w:rsidR="00A5191C" w:rsidRPr="0095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операторов по обращению с твердыми коммунальными отходами на территории </w:t>
      </w:r>
      <w:r w:rsidR="008E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 определена компания, которая будет ос</w:t>
      </w:r>
      <w:r w:rsidR="00925F5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уществлять деятельность по сбору, транспортированию, обработке, утилизации, обезвреживанию и 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</w:t>
      </w:r>
      <w:r w:rsidR="009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F55" w:rsidRPr="00910D11" w:rsidRDefault="00141C0C" w:rsidP="00910D11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910D1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ООО «</w:t>
      </w:r>
      <w:r w:rsidR="008E4DE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Сергиево-Посадский Региональный оператор»</w:t>
      </w:r>
      <w:r w:rsidRPr="00910D1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»</w:t>
      </w:r>
    </w:p>
    <w:p w:rsidR="00A5191C" w:rsidRDefault="003F3D8F" w:rsidP="00A5191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1C0C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10D11">
        <w:rPr>
          <w:rFonts w:ascii="Times New Roman" w:hAnsi="Times New Roman" w:cs="Times New Roman"/>
          <w:sz w:val="24"/>
          <w:szCs w:val="24"/>
        </w:rPr>
        <w:t>Т</w:t>
      </w:r>
      <w:r w:rsidR="00141C0C">
        <w:rPr>
          <w:rFonts w:ascii="Times New Roman" w:hAnsi="Times New Roman" w:cs="Times New Roman"/>
          <w:sz w:val="24"/>
          <w:szCs w:val="24"/>
        </w:rPr>
        <w:t>ерриториальной схемой обращения</w:t>
      </w:r>
      <w:r w:rsidR="00A5191C">
        <w:rPr>
          <w:rFonts w:ascii="Times New Roman" w:hAnsi="Times New Roman" w:cs="Times New Roman"/>
          <w:sz w:val="24"/>
          <w:szCs w:val="24"/>
        </w:rPr>
        <w:t xml:space="preserve"> с отходами </w:t>
      </w:r>
      <w:r w:rsidR="00910D1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191C">
        <w:rPr>
          <w:rFonts w:ascii="Times New Roman" w:hAnsi="Times New Roman" w:cs="Times New Roman"/>
          <w:sz w:val="24"/>
          <w:szCs w:val="24"/>
        </w:rPr>
        <w:t xml:space="preserve">в </w:t>
      </w:r>
      <w:r w:rsidR="008F05AA">
        <w:rPr>
          <w:rFonts w:ascii="Times New Roman" w:hAnsi="Times New Roman" w:cs="Times New Roman"/>
          <w:sz w:val="24"/>
          <w:szCs w:val="24"/>
        </w:rPr>
        <w:t>Сергиево-Посадский</w:t>
      </w:r>
      <w:r w:rsidR="00141C0C">
        <w:rPr>
          <w:rFonts w:ascii="Times New Roman" w:hAnsi="Times New Roman" w:cs="Times New Roman"/>
          <w:sz w:val="24"/>
          <w:szCs w:val="24"/>
        </w:rPr>
        <w:t xml:space="preserve"> </w:t>
      </w:r>
      <w:r w:rsidR="00A5191C">
        <w:rPr>
          <w:rFonts w:ascii="Times New Roman" w:hAnsi="Times New Roman" w:cs="Times New Roman"/>
          <w:sz w:val="24"/>
          <w:szCs w:val="24"/>
        </w:rPr>
        <w:t xml:space="preserve">кластер </w:t>
      </w:r>
      <w:r w:rsidR="00141C0C">
        <w:rPr>
          <w:rFonts w:ascii="Times New Roman" w:hAnsi="Times New Roman" w:cs="Times New Roman"/>
          <w:sz w:val="24"/>
          <w:szCs w:val="24"/>
        </w:rPr>
        <w:t xml:space="preserve">входят следующие </w:t>
      </w:r>
      <w:r w:rsidR="00E043A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5191C">
        <w:rPr>
          <w:rFonts w:ascii="Times New Roman" w:hAnsi="Times New Roman" w:cs="Times New Roman"/>
          <w:sz w:val="24"/>
          <w:szCs w:val="24"/>
        </w:rPr>
        <w:t>образования</w:t>
      </w:r>
      <w:bookmarkStart w:id="0" w:name="_GoBack"/>
      <w:bookmarkEnd w:id="0"/>
      <w:r w:rsidR="00141C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191C" w:rsidRPr="00A5191C" w:rsidRDefault="000A4D7A" w:rsidP="002210CB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Сергиево-Посадский, Пушкинский, Талдомский, Дмитровский </w:t>
      </w:r>
      <w:r w:rsidR="00C46E41" w:rsidRPr="00A5191C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141C0C" w:rsidRPr="00A519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6E41" w:rsidRPr="00A5191C" w:rsidRDefault="00BB1B0D" w:rsidP="002210CB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A4D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A4D7A">
        <w:rPr>
          <w:rFonts w:ascii="Times New Roman" w:hAnsi="Times New Roman" w:cs="Times New Roman"/>
          <w:sz w:val="24"/>
          <w:szCs w:val="24"/>
        </w:rPr>
        <w:t>ытищи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Долгопрудный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Дубна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Ивантеевка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Королев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Химки</w:t>
      </w:r>
      <w:proofErr w:type="spellEnd"/>
      <w:r w:rsidR="000A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</w:t>
      </w:r>
      <w:r w:rsidR="000A4D7A">
        <w:rPr>
          <w:rFonts w:ascii="Times New Roman" w:hAnsi="Times New Roman" w:cs="Times New Roman"/>
          <w:sz w:val="24"/>
          <w:szCs w:val="24"/>
        </w:rPr>
        <w:t>Лобня</w:t>
      </w:r>
      <w:proofErr w:type="spellEnd"/>
      <w:r w:rsidR="00C46E41" w:rsidRPr="00A5191C">
        <w:rPr>
          <w:rFonts w:ascii="Times New Roman" w:hAnsi="Times New Roman" w:cs="Times New Roman"/>
          <w:sz w:val="24"/>
          <w:szCs w:val="24"/>
        </w:rPr>
        <w:t>.</w:t>
      </w:r>
    </w:p>
    <w:p w:rsidR="00141C0C" w:rsidRPr="00A5191C" w:rsidRDefault="00A5191C" w:rsidP="00A5191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20 декабря К</w:t>
      </w:r>
      <w:r w:rsidR="00141C0C" w:rsidRPr="00F07C6F">
        <w:rPr>
          <w:rFonts w:ascii="Times New Roman" w:hAnsi="Times New Roman" w:cs="Times New Roman"/>
          <w:sz w:val="24"/>
          <w:szCs w:val="24"/>
        </w:rPr>
        <w:t xml:space="preserve">омитет по ценам и тарифам Московской области </w:t>
      </w:r>
      <w:r w:rsidR="00141C0C" w:rsidRPr="009569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установит единые тарифы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услугу</w:t>
      </w:r>
      <w:r w:rsidR="00141C0C" w:rsidRPr="009569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41C0C" w:rsidRPr="00F07C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нового года </w:t>
      </w:r>
      <w:r w:rsidR="00141C0C" w:rsidRPr="00F07C6F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квитанциях появится </w:t>
      </w:r>
      <w:r w:rsidR="00141C0C" w:rsidRPr="00A5191C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отдельная строка за обращение с </w:t>
      </w: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твердыми коммунальными отходами</w:t>
      </w:r>
      <w:r w:rsidR="00141C0C" w:rsidRPr="00A5191C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41C0C" w:rsidRPr="00A519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141C0C" w:rsidRDefault="00141C0C" w:rsidP="00A519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8DC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28DC">
        <w:rPr>
          <w:rFonts w:ascii="Times New Roman" w:hAnsi="Times New Roman" w:cs="Times New Roman"/>
          <w:sz w:val="24"/>
          <w:szCs w:val="24"/>
        </w:rPr>
        <w:t xml:space="preserve"> 24.7 Федерального закона от 24.06.1998 № 89-ФЗ «Об отходах производства и потребления», ст.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D128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161</w:t>
      </w:r>
      <w:r w:rsidRPr="00D128DC">
        <w:rPr>
          <w:rFonts w:ascii="Times New Roman" w:hAnsi="Times New Roman" w:cs="Times New Roman"/>
          <w:sz w:val="24"/>
          <w:szCs w:val="24"/>
        </w:rPr>
        <w:t xml:space="preserve"> Жилищного кодекса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141C0C">
        <w:rPr>
          <w:rFonts w:ascii="Times New Roman" w:hAnsi="Times New Roman" w:cs="Times New Roman"/>
          <w:b/>
          <w:sz w:val="24"/>
          <w:szCs w:val="24"/>
        </w:rPr>
        <w:t>заключить договоры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128DC">
        <w:rPr>
          <w:rFonts w:ascii="Times New Roman" w:hAnsi="Times New Roman" w:cs="Times New Roman"/>
          <w:sz w:val="24"/>
          <w:szCs w:val="24"/>
        </w:rPr>
        <w:t xml:space="preserve">оказание услуг по обращению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D128D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128DC">
        <w:rPr>
          <w:rFonts w:ascii="Times New Roman" w:hAnsi="Times New Roman" w:cs="Times New Roman"/>
          <w:sz w:val="24"/>
          <w:szCs w:val="24"/>
        </w:rPr>
        <w:t>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91C">
        <w:rPr>
          <w:rFonts w:ascii="Times New Roman" w:hAnsi="Times New Roman" w:cs="Times New Roman"/>
          <w:b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C0C" w:rsidRPr="00141C0C" w:rsidRDefault="00141C0C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C">
        <w:rPr>
          <w:rFonts w:ascii="Times New Roman" w:hAnsi="Times New Roman" w:cs="Times New Roman"/>
          <w:sz w:val="24"/>
          <w:szCs w:val="24"/>
        </w:rPr>
        <w:t>собственники частных жилых домов и частей жилых домов</w:t>
      </w:r>
      <w:r w:rsidR="00A5191C">
        <w:rPr>
          <w:rFonts w:ascii="Times New Roman" w:hAnsi="Times New Roman" w:cs="Times New Roman"/>
          <w:sz w:val="24"/>
          <w:szCs w:val="24"/>
        </w:rPr>
        <w:t>;</w:t>
      </w:r>
      <w:r w:rsidRPr="00141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0C" w:rsidRPr="00141C0C" w:rsidRDefault="00141C0C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C0C">
        <w:rPr>
          <w:rFonts w:ascii="Times New Roman" w:hAnsi="Times New Roman" w:cs="Times New Roman"/>
          <w:sz w:val="24"/>
          <w:szCs w:val="24"/>
        </w:rPr>
        <w:t>собственники нежилых помещений в многоквартирных домах</w:t>
      </w:r>
      <w:r w:rsidR="00A5191C">
        <w:rPr>
          <w:rFonts w:ascii="Times New Roman" w:hAnsi="Times New Roman" w:cs="Times New Roman"/>
          <w:sz w:val="24"/>
          <w:szCs w:val="24"/>
        </w:rPr>
        <w:t>;</w:t>
      </w:r>
      <w:r w:rsidRPr="00141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0C" w:rsidRPr="00141C0C" w:rsidRDefault="00141C0C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141C0C">
        <w:rPr>
          <w:rFonts w:ascii="Times New Roman" w:hAnsi="Times New Roman" w:cs="Times New Roman"/>
          <w:sz w:val="24"/>
          <w:szCs w:val="24"/>
        </w:rPr>
        <w:t>управляющие компании / ТСЖ / жилищные кооперативы</w:t>
      </w:r>
      <w:r w:rsidR="00A5191C">
        <w:rPr>
          <w:rFonts w:ascii="Times New Roman" w:hAnsi="Times New Roman" w:cs="Times New Roman"/>
          <w:sz w:val="24"/>
          <w:szCs w:val="24"/>
        </w:rPr>
        <w:t>;</w:t>
      </w:r>
    </w:p>
    <w:p w:rsidR="00141C0C" w:rsidRDefault="00141C0C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141C0C">
        <w:rPr>
          <w:rFonts w:ascii="Times New Roman" w:hAnsi="Times New Roman" w:cs="Times New Roman"/>
          <w:sz w:val="24"/>
          <w:szCs w:val="24"/>
        </w:rPr>
        <w:t>собственники помещений и квартир в МКД, если в доме непосредственное управление</w:t>
      </w:r>
      <w:r w:rsidR="00A5191C">
        <w:rPr>
          <w:rFonts w:ascii="Times New Roman" w:hAnsi="Times New Roman" w:cs="Times New Roman"/>
          <w:sz w:val="24"/>
          <w:szCs w:val="24"/>
        </w:rPr>
        <w:t>;</w:t>
      </w:r>
    </w:p>
    <w:p w:rsidR="003F3D8F" w:rsidRDefault="003F3D8F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A5191C">
        <w:rPr>
          <w:rFonts w:ascii="Times New Roman" w:hAnsi="Times New Roman" w:cs="Times New Roman"/>
          <w:sz w:val="24"/>
          <w:szCs w:val="24"/>
        </w:rPr>
        <w:t>;</w:t>
      </w:r>
    </w:p>
    <w:p w:rsidR="003F3D8F" w:rsidRPr="00141C0C" w:rsidRDefault="003F3D8F" w:rsidP="002210C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коммерческие организации, которые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отходообразователями</w:t>
      </w:r>
      <w:proofErr w:type="spellEnd"/>
      <w:r w:rsidR="008A3B80">
        <w:rPr>
          <w:rFonts w:ascii="Times New Roman" w:hAnsi="Times New Roman" w:cs="Times New Roman"/>
          <w:sz w:val="24"/>
          <w:szCs w:val="24"/>
        </w:rPr>
        <w:t xml:space="preserve"> ТКО</w:t>
      </w:r>
      <w:r w:rsidR="00A5191C">
        <w:rPr>
          <w:rFonts w:ascii="Times New Roman" w:hAnsi="Times New Roman" w:cs="Times New Roman"/>
          <w:sz w:val="24"/>
          <w:szCs w:val="24"/>
        </w:rPr>
        <w:t>.</w:t>
      </w:r>
    </w:p>
    <w:p w:rsidR="00141C0C" w:rsidRPr="00F07C6F" w:rsidRDefault="00141C0C" w:rsidP="00141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D8F" w:rsidRDefault="00141C0C" w:rsidP="00A5191C">
      <w:pPr>
        <w:pStyle w:val="a3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договора на оказание услуг по обращению с ТКО необходимо предоставить в адрес регионального оператора заявление</w:t>
      </w:r>
      <w:r w:rsidR="002210CB">
        <w:rPr>
          <w:rFonts w:ascii="Times New Roman" w:hAnsi="Times New Roman" w:cs="Times New Roman"/>
          <w:sz w:val="24"/>
          <w:szCs w:val="24"/>
        </w:rPr>
        <w:t xml:space="preserve"> и комплект документов в соответствии с приложением. </w:t>
      </w:r>
    </w:p>
    <w:p w:rsidR="00141C0C" w:rsidRDefault="00141C0C" w:rsidP="003F3D8F">
      <w:pPr>
        <w:pStyle w:val="a3"/>
        <w:jc w:val="both"/>
        <w:rPr>
          <w:rFonts w:ascii="Arial" w:hAnsi="Arial" w:cs="Arial"/>
          <w:color w:val="606060"/>
        </w:rPr>
      </w:pPr>
      <w:r>
        <w:rPr>
          <w:rFonts w:ascii="Arial" w:hAnsi="Arial" w:cs="Arial"/>
          <w:color w:val="606060"/>
        </w:rPr>
        <w:t xml:space="preserve">        </w:t>
      </w:r>
    </w:p>
    <w:p w:rsidR="00141C0C" w:rsidRPr="00252B4D" w:rsidRDefault="00141C0C" w:rsidP="00141C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4D">
        <w:rPr>
          <w:rFonts w:ascii="Times New Roman" w:hAnsi="Times New Roman" w:cs="Times New Roman"/>
          <w:b/>
          <w:sz w:val="24"/>
          <w:szCs w:val="24"/>
        </w:rPr>
        <w:t>Контактные данные ООО «</w:t>
      </w:r>
      <w:r w:rsidR="008E4DE2">
        <w:rPr>
          <w:rFonts w:ascii="Times New Roman" w:hAnsi="Times New Roman" w:cs="Times New Roman"/>
          <w:b/>
          <w:sz w:val="24"/>
          <w:szCs w:val="24"/>
        </w:rPr>
        <w:t>Сергиево-Посадский Региональный оператор</w:t>
      </w:r>
      <w:r w:rsidRPr="00252B4D">
        <w:rPr>
          <w:rFonts w:ascii="Times New Roman" w:hAnsi="Times New Roman" w:cs="Times New Roman"/>
          <w:b/>
          <w:sz w:val="24"/>
          <w:szCs w:val="24"/>
        </w:rPr>
        <w:t>»:</w:t>
      </w:r>
    </w:p>
    <w:p w:rsidR="00A5191C" w:rsidRPr="002C1251" w:rsidRDefault="002C1251" w:rsidP="00141C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141207</w:t>
      </w:r>
      <w:r w:rsidR="00141C0C" w:rsidRPr="00252B4D">
        <w:rPr>
          <w:rFonts w:ascii="Times New Roman" w:hAnsi="Times New Roman" w:cs="Times New Roman"/>
          <w:sz w:val="24"/>
          <w:szCs w:val="24"/>
        </w:rPr>
        <w:t xml:space="preserve">, Московская обл., г. </w:t>
      </w:r>
      <w:r>
        <w:rPr>
          <w:rFonts w:ascii="Times New Roman" w:hAnsi="Times New Roman" w:cs="Times New Roman"/>
          <w:sz w:val="24"/>
          <w:szCs w:val="24"/>
        </w:rPr>
        <w:t>Пушкино</w:t>
      </w:r>
      <w:r w:rsidR="00141C0C" w:rsidRPr="00252B4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Грибоедова, д. 7, 5 этаж, офис 509 (Торгово-офисный центр </w:t>
      </w:r>
      <w:r w:rsidRPr="002C1251">
        <w:rPr>
          <w:rFonts w:ascii="Times New Roman" w:hAnsi="Times New Roman" w:cs="Times New Roman"/>
          <w:b/>
          <w:sz w:val="24"/>
          <w:szCs w:val="24"/>
        </w:rPr>
        <w:t>«Флагман»</w:t>
      </w:r>
      <w:proofErr w:type="gramEnd"/>
    </w:p>
    <w:p w:rsidR="00141C0C" w:rsidRPr="00252B4D" w:rsidRDefault="00141C0C" w:rsidP="00141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B4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</w:t>
      </w:r>
      <w:r w:rsidR="00A519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252B4D">
        <w:rPr>
          <w:rFonts w:ascii="Times New Roman" w:hAnsi="Times New Roman" w:cs="Times New Roman"/>
          <w:sz w:val="24"/>
          <w:szCs w:val="24"/>
        </w:rPr>
        <w:t xml:space="preserve">: </w:t>
      </w:r>
      <w:r w:rsidR="002C1251">
        <w:rPr>
          <w:rFonts w:ascii="Times New Roman" w:hAnsi="Times New Roman" w:cs="Times New Roman"/>
          <w:color w:val="4F81BD" w:themeColor="accent1"/>
          <w:sz w:val="24"/>
          <w:szCs w:val="24"/>
        </w:rPr>
        <w:t>8(499)322-47-23</w:t>
      </w:r>
    </w:p>
    <w:p w:rsidR="00A5191C" w:rsidRPr="002C1251" w:rsidRDefault="00141C0C" w:rsidP="007D67E5">
      <w:pPr>
        <w:pStyle w:val="a3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52B4D">
        <w:rPr>
          <w:rFonts w:ascii="Times New Roman" w:hAnsi="Times New Roman" w:cs="Times New Roman"/>
          <w:sz w:val="24"/>
          <w:szCs w:val="24"/>
        </w:rPr>
        <w:t>сайт</w:t>
      </w:r>
      <w:r w:rsidRPr="002C1251">
        <w:rPr>
          <w:rFonts w:ascii="Times New Roman" w:hAnsi="Times New Roman" w:cs="Times New Roman"/>
          <w:sz w:val="24"/>
          <w:szCs w:val="24"/>
        </w:rPr>
        <w:t>:</w:t>
      </w:r>
      <w:r w:rsidRPr="002C125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7" w:history="1"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rastrim</w:t>
        </w:r>
        <w:proofErr w:type="spellEnd"/>
        <w:r w:rsidR="002C1251" w:rsidRPr="002C125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End"/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251" w:rsidRPr="005753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D67E5" w:rsidRPr="002C125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</w:t>
      </w:r>
    </w:p>
    <w:p w:rsidR="00BF77F2" w:rsidRPr="008F05AA" w:rsidRDefault="007D67E5" w:rsidP="007D67E5">
      <w:pPr>
        <w:pStyle w:val="a3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188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918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0A4D7A" w:rsidRPr="00FE64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info@rastrim-mo.ru</w:t>
        </w:r>
      </w:hyperlink>
    </w:p>
    <w:p w:rsidR="000A4D7A" w:rsidRPr="008F05AA" w:rsidRDefault="000A4D7A" w:rsidP="007D67E5">
      <w:pPr>
        <w:pStyle w:val="a3"/>
        <w:jc w:val="both"/>
        <w:rPr>
          <w:lang w:val="en-US"/>
        </w:rPr>
      </w:pPr>
    </w:p>
    <w:sectPr w:rsidR="000A4D7A" w:rsidRPr="008F05AA" w:rsidSect="002C125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C8E"/>
    <w:multiLevelType w:val="hybridMultilevel"/>
    <w:tmpl w:val="D7FC6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C929BB"/>
    <w:multiLevelType w:val="hybridMultilevel"/>
    <w:tmpl w:val="51D0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1075D"/>
    <w:multiLevelType w:val="multilevel"/>
    <w:tmpl w:val="56BCE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B571A"/>
    <w:multiLevelType w:val="hybridMultilevel"/>
    <w:tmpl w:val="8AE64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C"/>
    <w:rsid w:val="000A4D7A"/>
    <w:rsid w:val="00141C0C"/>
    <w:rsid w:val="002210CB"/>
    <w:rsid w:val="00236CCC"/>
    <w:rsid w:val="00281C39"/>
    <w:rsid w:val="002C1251"/>
    <w:rsid w:val="003F3D8F"/>
    <w:rsid w:val="00491886"/>
    <w:rsid w:val="005802B9"/>
    <w:rsid w:val="00594C70"/>
    <w:rsid w:val="006178AE"/>
    <w:rsid w:val="007D67E5"/>
    <w:rsid w:val="008A3B80"/>
    <w:rsid w:val="008E4DE2"/>
    <w:rsid w:val="008F05AA"/>
    <w:rsid w:val="00910D11"/>
    <w:rsid w:val="00925F55"/>
    <w:rsid w:val="00A5191C"/>
    <w:rsid w:val="00B63F3D"/>
    <w:rsid w:val="00B86C69"/>
    <w:rsid w:val="00BB1B0D"/>
    <w:rsid w:val="00BF77F2"/>
    <w:rsid w:val="00C46E41"/>
    <w:rsid w:val="00E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4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4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C0C"/>
  </w:style>
  <w:style w:type="character" w:styleId="a5">
    <w:name w:val="Hyperlink"/>
    <w:basedOn w:val="a0"/>
    <w:uiPriority w:val="99"/>
    <w:unhideWhenUsed/>
    <w:rsid w:val="00141C0C"/>
    <w:rPr>
      <w:color w:val="0563C1"/>
      <w:u w:val="single"/>
    </w:rPr>
  </w:style>
  <w:style w:type="paragraph" w:styleId="a6">
    <w:name w:val="Title"/>
    <w:basedOn w:val="a"/>
    <w:next w:val="a"/>
    <w:link w:val="a7"/>
    <w:uiPriority w:val="10"/>
    <w:qFormat/>
    <w:rsid w:val="00141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1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141C0C"/>
    <w:rPr>
      <w:b/>
      <w:bCs/>
    </w:rPr>
  </w:style>
  <w:style w:type="paragraph" w:styleId="a9">
    <w:name w:val="List Paragraph"/>
    <w:basedOn w:val="a"/>
    <w:uiPriority w:val="34"/>
    <w:qFormat/>
    <w:rsid w:val="00141C0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10D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4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4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C0C"/>
  </w:style>
  <w:style w:type="character" w:styleId="a5">
    <w:name w:val="Hyperlink"/>
    <w:basedOn w:val="a0"/>
    <w:uiPriority w:val="99"/>
    <w:unhideWhenUsed/>
    <w:rsid w:val="00141C0C"/>
    <w:rPr>
      <w:color w:val="0563C1"/>
      <w:u w:val="single"/>
    </w:rPr>
  </w:style>
  <w:style w:type="paragraph" w:styleId="a6">
    <w:name w:val="Title"/>
    <w:basedOn w:val="a"/>
    <w:next w:val="a"/>
    <w:link w:val="a7"/>
    <w:uiPriority w:val="10"/>
    <w:qFormat/>
    <w:rsid w:val="00141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1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141C0C"/>
    <w:rPr>
      <w:b/>
      <w:bCs/>
    </w:rPr>
  </w:style>
  <w:style w:type="paragraph" w:styleId="a9">
    <w:name w:val="List Paragraph"/>
    <w:basedOn w:val="a"/>
    <w:uiPriority w:val="34"/>
    <w:qFormat/>
    <w:rsid w:val="00141C0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10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strim-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strim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asnarod.ru/novosti/2-raznye-novosti/189450-opredelen-regionalnyj-operator-po-obrashheniyu-s-tverdymi-kommunalnymi-otxodami-na-territorii-orlovskoj-obla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Соколова</dc:creator>
  <cp:lastModifiedBy>Сергей</cp:lastModifiedBy>
  <cp:revision>18</cp:revision>
  <dcterms:created xsi:type="dcterms:W3CDTF">2018-08-16T16:10:00Z</dcterms:created>
  <dcterms:modified xsi:type="dcterms:W3CDTF">2018-08-20T11:24:00Z</dcterms:modified>
</cp:coreProperties>
</file>